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FBF5" w14:textId="77777777" w:rsidR="006F4409" w:rsidRDefault="006F4409" w:rsidP="00AB0F5F">
      <w:pPr>
        <w:pStyle w:val="NoSpacing"/>
      </w:pPr>
      <w:r w:rsidRPr="00E0343A">
        <w:rPr>
          <w:noProof/>
          <w:lang w:eastAsia="en-CA"/>
        </w:rPr>
        <w:drawing>
          <wp:inline distT="0" distB="0" distL="0" distR="0" wp14:anchorId="443BF742" wp14:editId="4B896A81">
            <wp:extent cx="1019175" cy="781050"/>
            <wp:effectExtent l="0" t="0" r="9525" b="0"/>
            <wp:docPr id="1" name="Picture 1" descr="FINAL_OSSTF BENEFITS_LOGO (0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OSSTF BENEFITS_LOGO (00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AFF5" w14:textId="77777777" w:rsidR="006F4409" w:rsidRPr="00FA42E7" w:rsidRDefault="006F4409" w:rsidP="006F4409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FA42E7">
        <w:rPr>
          <w:rFonts w:ascii="Arial" w:hAnsi="Arial" w:cs="Arial"/>
          <w:b/>
          <w:caps/>
          <w:sz w:val="20"/>
          <w:szCs w:val="20"/>
        </w:rPr>
        <w:t>OSSTF Benefits Memorandum</w:t>
      </w:r>
    </w:p>
    <w:p w14:paraId="41E9F4A6" w14:textId="15F74707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To: </w:t>
      </w:r>
      <w:r w:rsidRPr="00FA42E7">
        <w:rPr>
          <w:rFonts w:ascii="Arial" w:hAnsi="Arial" w:cs="Arial"/>
          <w:sz w:val="20"/>
          <w:szCs w:val="20"/>
        </w:rPr>
        <w:tab/>
      </w:r>
      <w:r w:rsidR="009B49E5">
        <w:rPr>
          <w:rFonts w:ascii="Arial" w:hAnsi="Arial" w:cs="Arial"/>
          <w:sz w:val="20"/>
          <w:szCs w:val="20"/>
        </w:rPr>
        <w:t xml:space="preserve">All </w:t>
      </w:r>
      <w:r w:rsidR="00DE7B5B">
        <w:rPr>
          <w:rFonts w:ascii="Arial" w:hAnsi="Arial" w:cs="Arial"/>
          <w:sz w:val="20"/>
          <w:szCs w:val="20"/>
        </w:rPr>
        <w:t xml:space="preserve">OSSTF ELHT </w:t>
      </w:r>
      <w:r w:rsidR="00692230" w:rsidRPr="00FA42E7">
        <w:rPr>
          <w:rFonts w:ascii="Arial" w:hAnsi="Arial" w:cs="Arial"/>
          <w:sz w:val="20"/>
          <w:szCs w:val="20"/>
        </w:rPr>
        <w:t>Eligible OSSTF</w:t>
      </w:r>
      <w:r w:rsidR="009B49E5">
        <w:rPr>
          <w:rFonts w:ascii="Arial" w:hAnsi="Arial" w:cs="Arial"/>
          <w:sz w:val="20"/>
          <w:szCs w:val="20"/>
        </w:rPr>
        <w:t xml:space="preserve"> Teacher, LTO, Education Worker, </w:t>
      </w:r>
      <w:r w:rsidR="00EE6F23">
        <w:rPr>
          <w:rFonts w:ascii="Arial" w:hAnsi="Arial" w:cs="Arial"/>
          <w:sz w:val="20"/>
          <w:szCs w:val="20"/>
        </w:rPr>
        <w:t xml:space="preserve">and </w:t>
      </w:r>
      <w:r w:rsidR="009B49E5">
        <w:rPr>
          <w:rFonts w:ascii="Arial" w:hAnsi="Arial" w:cs="Arial"/>
          <w:sz w:val="20"/>
          <w:szCs w:val="20"/>
        </w:rPr>
        <w:t>LTA</w:t>
      </w:r>
      <w:r w:rsidR="00692230" w:rsidRPr="00FA42E7">
        <w:rPr>
          <w:rFonts w:ascii="Arial" w:hAnsi="Arial" w:cs="Arial"/>
          <w:sz w:val="20"/>
          <w:szCs w:val="20"/>
        </w:rPr>
        <w:t xml:space="preserve"> </w:t>
      </w:r>
      <w:r w:rsidR="009B49E5">
        <w:rPr>
          <w:rFonts w:ascii="Arial" w:hAnsi="Arial" w:cs="Arial"/>
          <w:sz w:val="20"/>
          <w:szCs w:val="20"/>
        </w:rPr>
        <w:t>Members</w:t>
      </w:r>
    </w:p>
    <w:p w14:paraId="475B4FE8" w14:textId="42C80D33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From:  </w:t>
      </w:r>
      <w:r w:rsidR="00852FDB">
        <w:rPr>
          <w:rFonts w:ascii="Arial" w:hAnsi="Arial" w:cs="Arial"/>
          <w:sz w:val="20"/>
          <w:szCs w:val="20"/>
        </w:rPr>
        <w:tab/>
      </w:r>
      <w:r w:rsidRPr="00FA42E7">
        <w:rPr>
          <w:rFonts w:ascii="Arial" w:hAnsi="Arial" w:cs="Arial"/>
          <w:sz w:val="20"/>
          <w:szCs w:val="20"/>
        </w:rPr>
        <w:t>Donna Morrison, Executive Director</w:t>
      </w:r>
    </w:p>
    <w:p w14:paraId="15155BB0" w14:textId="7A2BFCD2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>Date:</w:t>
      </w:r>
      <w:r w:rsidRPr="00FA42E7">
        <w:rPr>
          <w:rFonts w:ascii="Arial" w:hAnsi="Arial" w:cs="Arial"/>
          <w:sz w:val="20"/>
          <w:szCs w:val="20"/>
        </w:rPr>
        <w:tab/>
      </w:r>
      <w:r w:rsidR="00692230" w:rsidRPr="00FA42E7">
        <w:rPr>
          <w:rFonts w:ascii="Arial" w:hAnsi="Arial" w:cs="Arial"/>
          <w:sz w:val="20"/>
          <w:szCs w:val="20"/>
        </w:rPr>
        <w:t>June 202</w:t>
      </w:r>
      <w:r w:rsidR="00F62A3B">
        <w:rPr>
          <w:rFonts w:ascii="Arial" w:hAnsi="Arial" w:cs="Arial"/>
          <w:sz w:val="20"/>
          <w:szCs w:val="20"/>
        </w:rPr>
        <w:t>5</w:t>
      </w:r>
    </w:p>
    <w:p w14:paraId="542A1076" w14:textId="61D49E0E" w:rsidR="00DA7A3F" w:rsidRPr="00FA42E7" w:rsidRDefault="00A03BCD" w:rsidP="009F4678">
      <w:pPr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Re: </w:t>
      </w:r>
      <w:r w:rsidRPr="00FA42E7">
        <w:rPr>
          <w:rFonts w:ascii="Arial" w:hAnsi="Arial" w:cs="Arial"/>
          <w:sz w:val="20"/>
          <w:szCs w:val="20"/>
        </w:rPr>
        <w:tab/>
      </w:r>
      <w:r w:rsidR="00BC7D50" w:rsidRPr="00FA42E7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OSSTF Benefits </w:t>
      </w:r>
      <w:r w:rsidR="00AD103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Member Survey</w:t>
      </w:r>
    </w:p>
    <w:p w14:paraId="5CB73CBA" w14:textId="444B2A3B" w:rsidR="00DA7A3F" w:rsidRPr="00FA42E7" w:rsidRDefault="00DA7A3F" w:rsidP="00DA7A3F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This communication is directed to all OSSTF </w:t>
      </w:r>
      <w:r w:rsidR="00EA581E">
        <w:rPr>
          <w:rFonts w:ascii="Arial" w:hAnsi="Arial" w:cs="Arial"/>
          <w:sz w:val="20"/>
          <w:szCs w:val="20"/>
        </w:rPr>
        <w:t>members</w:t>
      </w:r>
      <w:r w:rsidR="00111359">
        <w:rPr>
          <w:rFonts w:ascii="Arial" w:hAnsi="Arial" w:cs="Arial"/>
          <w:sz w:val="20"/>
          <w:szCs w:val="20"/>
        </w:rPr>
        <w:t xml:space="preserve"> </w:t>
      </w:r>
      <w:r w:rsidRPr="00FA42E7">
        <w:rPr>
          <w:rFonts w:ascii="Arial" w:hAnsi="Arial" w:cs="Arial"/>
          <w:sz w:val="20"/>
          <w:szCs w:val="20"/>
        </w:rPr>
        <w:t xml:space="preserve">who are eligible for participation in the OSSTF </w:t>
      </w:r>
      <w:r w:rsidR="00304A44">
        <w:rPr>
          <w:rFonts w:ascii="Arial" w:hAnsi="Arial" w:cs="Arial"/>
          <w:sz w:val="20"/>
          <w:szCs w:val="20"/>
        </w:rPr>
        <w:t>Teac</w:t>
      </w:r>
      <w:r w:rsidR="00EA5A0F">
        <w:rPr>
          <w:rFonts w:ascii="Arial" w:hAnsi="Arial" w:cs="Arial"/>
          <w:sz w:val="20"/>
          <w:szCs w:val="20"/>
        </w:rPr>
        <w:t xml:space="preserve">her/LTO </w:t>
      </w:r>
      <w:r w:rsidR="00A73300">
        <w:rPr>
          <w:rFonts w:ascii="Arial" w:hAnsi="Arial" w:cs="Arial"/>
          <w:sz w:val="20"/>
          <w:szCs w:val="20"/>
        </w:rPr>
        <w:t>and the OSSTF Education Worker/LTA Benefits Plans.</w:t>
      </w:r>
    </w:p>
    <w:p w14:paraId="617F34BF" w14:textId="5E48F3F6" w:rsidR="00130135" w:rsidRPr="00A50F80" w:rsidRDefault="00130135" w:rsidP="001D0DA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The OSSTF ELHT Board of Trustees </w:t>
      </w:r>
      <w:r w:rsidR="00983AC4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would like to express their </w:t>
      </w:r>
      <w:r w:rsidR="00F54B5F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sincere </w:t>
      </w:r>
      <w:r w:rsidR="00983AC4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gratitude </w:t>
      </w:r>
      <w:r w:rsidR="00BC23F4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to </w:t>
      </w:r>
      <w:r w:rsidR="00BC23F4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all</w:t>
      </w:r>
      <w:r w:rsidR="00983AC4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members who participated in the OSSTF Benefits Member Survey</w:t>
      </w:r>
      <w:r w:rsidR="00E72E7E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, and our congratulations to the</w:t>
      </w:r>
      <w:r w:rsidR="00E274F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34 </w:t>
      </w:r>
      <w:r w:rsidR="00232232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OSSTF Members who are </w:t>
      </w:r>
      <w:r w:rsidR="00E274F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Gift Card winne</w:t>
      </w:r>
      <w:r w:rsidR="00771A2F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rs!</w:t>
      </w:r>
    </w:p>
    <w:p w14:paraId="6E54C096" w14:textId="77777777" w:rsidR="00983AC4" w:rsidRPr="00A50F80" w:rsidRDefault="00983AC4" w:rsidP="001D0DA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p w14:paraId="57DFDD1F" w14:textId="6DA3A263" w:rsidR="00826AD4" w:rsidRPr="00A50F80" w:rsidRDefault="00AD6F90" w:rsidP="001D0DA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In April and May 2025, the OSSTF ELHT invited all</w:t>
      </w:r>
      <w:r w:rsidR="00FD2C34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eligible</w:t>
      </w:r>
      <w:r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  <w:r w:rsidR="00232232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OSSTF </w:t>
      </w:r>
      <w:r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members to participate in a comprehensive online survey</w:t>
      </w:r>
      <w:r w:rsidR="00D85539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and we are </w:t>
      </w:r>
      <w:r w:rsidR="0092305D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pleased to advise that m</w:t>
      </w:r>
      <w:r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ore than 11,7</w:t>
      </w:r>
      <w:r w:rsidR="004D3EA2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7</w:t>
      </w:r>
      <w:r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0</w:t>
      </w:r>
      <w:r w:rsidR="0092305D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OSSTF </w:t>
      </w:r>
      <w:r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members</w:t>
      </w:r>
      <w:r w:rsidR="0092305D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(Teachers and Education Workers combined)</w:t>
      </w:r>
      <w:r w:rsidR="00B93689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took part </w:t>
      </w:r>
      <w:r w:rsidR="00826AD4"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in the survey.</w:t>
      </w:r>
      <w:r w:rsidR="00B214F7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 Thanks to all for the very positive response rate!</w:t>
      </w:r>
    </w:p>
    <w:p w14:paraId="3383847A" w14:textId="77777777" w:rsidR="00826AD4" w:rsidRPr="00A50F80" w:rsidRDefault="00826AD4" w:rsidP="001D0DA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p w14:paraId="40A8CD7A" w14:textId="77777777" w:rsidR="00826AD4" w:rsidRPr="00A50F80" w:rsidRDefault="00826AD4" w:rsidP="001D0DA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A50F8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The initial key findings of the survey include:</w:t>
      </w:r>
    </w:p>
    <w:p w14:paraId="6DBA49C2" w14:textId="77777777" w:rsidR="00826AD4" w:rsidRPr="00A50F80" w:rsidRDefault="00826AD4" w:rsidP="001D0DA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p w14:paraId="3E4476DA" w14:textId="345F668F" w:rsidR="004C35D0" w:rsidRDefault="00AD6F90" w:rsidP="009226B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9226BE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Most members value the plan and believe it meets their needs in general </w:t>
      </w:r>
    </w:p>
    <w:p w14:paraId="33760350" w14:textId="4993D1B5" w:rsidR="00F35132" w:rsidRPr="008C5C3C" w:rsidRDefault="00F35132" w:rsidP="00F35132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8C5C3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93% </w:t>
      </w:r>
      <w:r w:rsidR="008C5C3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of members </w:t>
      </w:r>
      <w:r w:rsidRPr="008C5C3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Agree or Strongly Agree</w:t>
      </w:r>
      <w:r w:rsidR="008C5C3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that they have </w:t>
      </w:r>
      <w:r w:rsidRPr="008C5C3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a good</w:t>
      </w:r>
    </w:p>
    <w:p w14:paraId="5169D972" w14:textId="669CA5FF" w:rsidR="00F35132" w:rsidRDefault="00F35132" w:rsidP="006C7CE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F35132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understanding of the coverage in our benefits plan</w:t>
      </w:r>
      <w:r w:rsidR="008C5C3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.</w:t>
      </w:r>
    </w:p>
    <w:p w14:paraId="141ED1C2" w14:textId="0B4672DD" w:rsidR="00F35132" w:rsidRDefault="00F35132" w:rsidP="00F35132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147099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89% Agree or Strongly Agree</w:t>
      </w:r>
      <w:r w:rsidR="00147099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that when they </w:t>
      </w:r>
      <w:r w:rsidRPr="00147099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have quest</w:t>
      </w:r>
      <w:r w:rsidR="00147099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ions they know where to go for answers</w:t>
      </w:r>
      <w:r w:rsidR="001605E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.</w:t>
      </w:r>
    </w:p>
    <w:p w14:paraId="3BB07188" w14:textId="77777777" w:rsidR="00525425" w:rsidRDefault="00AD6F90" w:rsidP="001D0DA6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52542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While there is a good understanding of the plan, there is a strong appetite for more information.</w:t>
      </w:r>
    </w:p>
    <w:p w14:paraId="3BBE0ABA" w14:textId="5DAF06FA" w:rsidR="00591624" w:rsidRPr="00525425" w:rsidRDefault="00AD6F90" w:rsidP="001D0DA6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52542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Members showed a general openness to </w:t>
      </w:r>
      <w:r w:rsidR="00156323" w:rsidRPr="0052542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potential </w:t>
      </w:r>
      <w:r w:rsidRPr="0052542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trade-offs — including increased premiums or coverage reductions — to have improvements or to maintain the more valued coverages </w:t>
      </w:r>
      <w:r w:rsidR="00591624" w:rsidRPr="0052542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if and</w:t>
      </w:r>
      <w:r w:rsidR="00F245D9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  <w:r w:rsidRPr="0052542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when cost-reductions are needed</w:t>
      </w:r>
      <w:r w:rsidR="00E546A4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  <w:r w:rsidR="0077057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to keep the plan</w:t>
      </w:r>
      <w:r w:rsidR="00496BF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s</w:t>
      </w:r>
      <w:r w:rsidR="0077057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sustainable</w:t>
      </w:r>
      <w:r w:rsidRPr="0052542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.  </w:t>
      </w:r>
    </w:p>
    <w:p w14:paraId="25E92D0C" w14:textId="77777777" w:rsidR="00FD2260" w:rsidRDefault="00FD2260" w:rsidP="00FD226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p w14:paraId="31239124" w14:textId="11E724D2" w:rsidR="00BC349E" w:rsidRDefault="00BC349E" w:rsidP="00BC349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The </w:t>
      </w:r>
      <w:r w:rsidR="0013000A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OSSTF ELHT </w:t>
      </w:r>
      <w:r w:rsidR="00BC23F4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Board commits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to </w:t>
      </w:r>
      <w:r w:rsidR="00DC3A5B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perform</w:t>
      </w:r>
      <w:r w:rsidR="00812C50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  <w:r w:rsidR="0077057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a </w:t>
      </w:r>
      <w:r w:rsidR="00BF2CCF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detailed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analysis of the survey data and to:</w:t>
      </w:r>
    </w:p>
    <w:p w14:paraId="3C83F270" w14:textId="77777777" w:rsidR="00BC349E" w:rsidRDefault="00BC349E" w:rsidP="00BC349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p w14:paraId="2CF87CCB" w14:textId="082FC220" w:rsidR="00BC349E" w:rsidRDefault="00026881" w:rsidP="00BC349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K</w:t>
      </w:r>
      <w:r w:rsidR="00BC349E" w:rsidRPr="00EF5B77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eep </w:t>
      </w:r>
      <w:r w:rsidR="00F466C6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OSSTF </w:t>
      </w:r>
      <w:r w:rsidR="00BC349E" w:rsidRPr="00EF5B77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members apprised of the findings</w:t>
      </w:r>
      <w:r w:rsidR="000B26F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,</w:t>
      </w:r>
    </w:p>
    <w:p w14:paraId="7FDD20B4" w14:textId="43B411DD" w:rsidR="00094C21" w:rsidRDefault="00026881" w:rsidP="00BC349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W</w:t>
      </w:r>
      <w:r w:rsidR="00094C21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ork on enhancing</w:t>
      </w:r>
      <w:r w:rsidR="008072D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communication channels and </w:t>
      </w:r>
      <w:r w:rsidR="008072D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member access to information</w:t>
      </w:r>
      <w:r w:rsidR="00046C74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, and to</w:t>
      </w:r>
      <w:r w:rsidR="008072D5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</w:p>
    <w:p w14:paraId="53D843DF" w14:textId="5014BE36" w:rsidR="00BC349E" w:rsidRDefault="00046C74" w:rsidP="00BC349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G</w:t>
      </w:r>
      <w:r w:rsidR="00BC349E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iv</w:t>
      </w:r>
      <w:r w:rsidR="0077057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e</w:t>
      </w:r>
      <w:r w:rsidR="00BC349E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members advance notice of any changes to plan design and/or member </w:t>
      </w:r>
      <w:r w:rsidR="0077057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required </w:t>
      </w:r>
      <w:r w:rsidR="00BC349E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premium contributions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.</w:t>
      </w:r>
    </w:p>
    <w:p w14:paraId="3DC45CA9" w14:textId="77777777" w:rsidR="00BC349E" w:rsidRDefault="00BC349E" w:rsidP="008B5D1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p w14:paraId="464D7335" w14:textId="7B6A7924" w:rsidR="00083946" w:rsidRDefault="0077057C" w:rsidP="000839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Again, w</w:t>
      </w:r>
      <w:r w:rsidR="00083946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e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would like to </w:t>
      </w:r>
      <w:r w:rsidR="00083946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thank all members who participated in the survey. </w:t>
      </w:r>
      <w:r w:rsidR="005B2DE4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We value your input</w:t>
      </w:r>
      <w:r w:rsidR="0069542D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!</w:t>
      </w:r>
      <w:r w:rsidR="00443642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 </w:t>
      </w:r>
      <w:r w:rsidR="00053C77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As always, a</w:t>
      </w:r>
      <w:r w:rsidR="00F53F53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ny future input</w:t>
      </w:r>
      <w:r w:rsidR="00443642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at </w:t>
      </w:r>
      <w:hyperlink r:id="rId8" w:history="1">
        <w:r w:rsidR="00443642" w:rsidRPr="00527BA9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CA"/>
          </w:rPr>
          <w:t>comments@osstfbenefits.ca</w:t>
        </w:r>
      </w:hyperlink>
      <w:r w:rsidR="00443642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  <w:r w:rsidR="00F53F53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is welcome!</w:t>
      </w:r>
    </w:p>
    <w:p w14:paraId="4E62FB3F" w14:textId="77777777" w:rsidR="00083946" w:rsidRPr="008B5D10" w:rsidRDefault="00083946" w:rsidP="008B5D1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sectPr w:rsidR="00083946" w:rsidRPr="008B5D10" w:rsidSect="002B6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6BB4" w14:textId="77777777" w:rsidR="00CB59C5" w:rsidRDefault="00CB59C5" w:rsidP="002B6A7D">
      <w:pPr>
        <w:spacing w:after="0" w:line="240" w:lineRule="auto"/>
      </w:pPr>
      <w:r>
        <w:separator/>
      </w:r>
    </w:p>
  </w:endnote>
  <w:endnote w:type="continuationSeparator" w:id="0">
    <w:p w14:paraId="229A5B54" w14:textId="77777777" w:rsidR="00CB59C5" w:rsidRDefault="00CB59C5" w:rsidP="002B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B22C" w14:textId="77777777" w:rsidR="008236FE" w:rsidRDefault="00823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F28B" w14:textId="77777777" w:rsidR="008236FE" w:rsidRDefault="00823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54DC" w14:textId="77777777" w:rsidR="008236FE" w:rsidRDefault="00823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0D36" w14:textId="77777777" w:rsidR="00CB59C5" w:rsidRDefault="00CB59C5" w:rsidP="002B6A7D">
      <w:pPr>
        <w:spacing w:after="0" w:line="240" w:lineRule="auto"/>
      </w:pPr>
      <w:r>
        <w:separator/>
      </w:r>
    </w:p>
  </w:footnote>
  <w:footnote w:type="continuationSeparator" w:id="0">
    <w:p w14:paraId="520B8E27" w14:textId="77777777" w:rsidR="00CB59C5" w:rsidRDefault="00CB59C5" w:rsidP="002B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849D" w14:textId="77777777" w:rsidR="008236FE" w:rsidRDefault="00823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2D3B" w14:textId="47ACD6AC" w:rsidR="002B6A7D" w:rsidRPr="002B6A7D" w:rsidRDefault="008236FE">
    <w:pPr>
      <w:pStyle w:val="Header"/>
      <w:rPr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Renewal of the OSSTF Benefits Plan</w:t>
    </w:r>
    <w:r>
      <w:rPr>
        <w:rFonts w:ascii="Arial" w:hAnsi="Arial" w:cs="Arial"/>
        <w:b/>
        <w:sz w:val="20"/>
        <w:szCs w:val="20"/>
      </w:rPr>
      <w:tab/>
    </w:r>
    <w:r w:rsidR="002B6A7D" w:rsidRPr="002B6A7D">
      <w:rPr>
        <w:b/>
        <w:sz w:val="20"/>
        <w:szCs w:val="20"/>
      </w:rPr>
      <w:tab/>
      <w:t xml:space="preserve">Page </w:t>
    </w:r>
    <w:r w:rsidR="002B6A7D" w:rsidRPr="002B6A7D">
      <w:rPr>
        <w:b/>
        <w:sz w:val="20"/>
        <w:szCs w:val="20"/>
      </w:rPr>
      <w:fldChar w:fldCharType="begin"/>
    </w:r>
    <w:r w:rsidR="002B6A7D" w:rsidRPr="002B6A7D">
      <w:rPr>
        <w:b/>
        <w:sz w:val="20"/>
        <w:szCs w:val="20"/>
      </w:rPr>
      <w:instrText xml:space="preserve"> PAGE   \* MERGEFORMAT </w:instrText>
    </w:r>
    <w:r w:rsidR="002B6A7D" w:rsidRPr="002B6A7D">
      <w:rPr>
        <w:b/>
        <w:sz w:val="20"/>
        <w:szCs w:val="20"/>
      </w:rPr>
      <w:fldChar w:fldCharType="separate"/>
    </w:r>
    <w:r w:rsidR="00F8075D">
      <w:rPr>
        <w:b/>
        <w:noProof/>
        <w:sz w:val="20"/>
        <w:szCs w:val="20"/>
      </w:rPr>
      <w:t>3</w:t>
    </w:r>
    <w:r w:rsidR="002B6A7D" w:rsidRPr="002B6A7D">
      <w:rPr>
        <w:b/>
        <w:noProof/>
        <w:sz w:val="20"/>
        <w:szCs w:val="20"/>
      </w:rPr>
      <w:fldChar w:fldCharType="end"/>
    </w:r>
  </w:p>
  <w:p w14:paraId="35801C8E" w14:textId="77777777" w:rsidR="004D2F3F" w:rsidRDefault="004D2F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8E6D" w14:textId="77777777" w:rsidR="008236FE" w:rsidRDefault="00823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2229"/>
    <w:multiLevelType w:val="hybridMultilevel"/>
    <w:tmpl w:val="F9746120"/>
    <w:lvl w:ilvl="0" w:tplc="8A6A92B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AA2"/>
    <w:multiLevelType w:val="hybridMultilevel"/>
    <w:tmpl w:val="E80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99B"/>
    <w:multiLevelType w:val="hybridMultilevel"/>
    <w:tmpl w:val="109EC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E45C5"/>
    <w:multiLevelType w:val="hybridMultilevel"/>
    <w:tmpl w:val="B24CA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96E22"/>
    <w:multiLevelType w:val="hybridMultilevel"/>
    <w:tmpl w:val="3DB25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75DEC"/>
    <w:multiLevelType w:val="hybridMultilevel"/>
    <w:tmpl w:val="F60E2178"/>
    <w:lvl w:ilvl="0" w:tplc="D9A4EED2">
      <w:start w:val="1"/>
      <w:numFmt w:val="bullet"/>
      <w:lvlText w:val="*"/>
      <w:lvlJc w:val="left"/>
      <w:pPr>
        <w:ind w:left="720" w:hanging="360"/>
      </w:pPr>
      <w:rPr>
        <w:rFonts w:ascii="Showcard Gothic" w:hAnsi="Showcard Gothic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616C"/>
    <w:multiLevelType w:val="hybridMultilevel"/>
    <w:tmpl w:val="99DCF1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8378F"/>
    <w:multiLevelType w:val="hybridMultilevel"/>
    <w:tmpl w:val="4A028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51E7"/>
    <w:multiLevelType w:val="hybridMultilevel"/>
    <w:tmpl w:val="B5E0F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4055C"/>
    <w:multiLevelType w:val="hybridMultilevel"/>
    <w:tmpl w:val="2A463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346F"/>
    <w:multiLevelType w:val="hybridMultilevel"/>
    <w:tmpl w:val="6B9A8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E0CE2"/>
    <w:multiLevelType w:val="hybridMultilevel"/>
    <w:tmpl w:val="7B087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ACB"/>
    <w:multiLevelType w:val="hybridMultilevel"/>
    <w:tmpl w:val="E4A887F2"/>
    <w:lvl w:ilvl="0" w:tplc="B5EE19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E1C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87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61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893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A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EEF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41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48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489D"/>
    <w:multiLevelType w:val="multilevel"/>
    <w:tmpl w:val="E9B699F4"/>
    <w:name w:val="KMGeneral-410453838-F"/>
    <w:styleLink w:val="KMGeneralList"/>
    <w:lvl w:ilvl="0">
      <w:start w:val="1"/>
      <w:numFmt w:val="decimal"/>
      <w:lvlRestart w:val="0"/>
      <w:pStyle w:val="KMGen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2"/>
      </w:rPr>
    </w:lvl>
    <w:lvl w:ilvl="1">
      <w:start w:val="1"/>
      <w:numFmt w:val="lowerLetter"/>
      <w:pStyle w:val="KMGen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2"/>
      </w:rPr>
    </w:lvl>
    <w:lvl w:ilvl="2">
      <w:start w:val="1"/>
      <w:numFmt w:val="lowerRoman"/>
      <w:pStyle w:val="KMGenL3"/>
      <w:lvlText w:val="(%3)"/>
      <w:lvlJc w:val="right"/>
      <w:pPr>
        <w:tabs>
          <w:tab w:val="num" w:pos="2160"/>
        </w:tabs>
        <w:ind w:left="2160" w:hanging="432"/>
      </w:pPr>
      <w:rPr>
        <w:rFonts w:ascii="Arial" w:hAnsi="Arial" w:cs="Arial"/>
        <w:sz w:val="22"/>
      </w:rPr>
    </w:lvl>
    <w:lvl w:ilvl="3">
      <w:start w:val="1"/>
      <w:numFmt w:val="decimal"/>
      <w:pStyle w:val="KMGen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sz w:val="22"/>
      </w:rPr>
    </w:lvl>
    <w:lvl w:ilvl="4">
      <w:start w:val="1"/>
      <w:numFmt w:val="upperLetter"/>
      <w:pStyle w:val="KMGenL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sz w:val="22"/>
      </w:rPr>
    </w:lvl>
    <w:lvl w:ilvl="5">
      <w:start w:val="1"/>
      <w:numFmt w:val="upperRoman"/>
      <w:pStyle w:val="KMGenL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cs="Arial"/>
        <w:sz w:val="22"/>
      </w:rPr>
    </w:lvl>
    <w:lvl w:ilvl="6">
      <w:start w:val="1"/>
      <w:numFmt w:val="decimal"/>
      <w:pStyle w:val="KMGen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Arial"/>
        <w:sz w:val="22"/>
      </w:rPr>
    </w:lvl>
    <w:lvl w:ilvl="7">
      <w:start w:val="1"/>
      <w:numFmt w:val="lowerLetter"/>
      <w:pStyle w:val="KMGen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Arial"/>
        <w:sz w:val="22"/>
      </w:rPr>
    </w:lvl>
    <w:lvl w:ilvl="8">
      <w:start w:val="1"/>
      <w:numFmt w:val="lowerRoman"/>
      <w:pStyle w:val="KMGenL9"/>
      <w:lvlText w:val="%9)"/>
      <w:lvlJc w:val="left"/>
      <w:pPr>
        <w:tabs>
          <w:tab w:val="num" w:pos="6480"/>
        </w:tabs>
        <w:ind w:left="6480" w:hanging="720"/>
      </w:pPr>
      <w:rPr>
        <w:rFonts w:ascii="Arial" w:hAnsi="Arial" w:cs="Arial"/>
        <w:sz w:val="22"/>
      </w:rPr>
    </w:lvl>
  </w:abstractNum>
  <w:abstractNum w:abstractNumId="14" w15:restartNumberingAfterBreak="0">
    <w:nsid w:val="62A35D92"/>
    <w:multiLevelType w:val="hybridMultilevel"/>
    <w:tmpl w:val="CD92D60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FB7D63"/>
    <w:multiLevelType w:val="hybridMultilevel"/>
    <w:tmpl w:val="629215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A515F"/>
    <w:multiLevelType w:val="hybridMultilevel"/>
    <w:tmpl w:val="CE1EE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B1B21"/>
    <w:multiLevelType w:val="hybridMultilevel"/>
    <w:tmpl w:val="FA88C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23BD7"/>
    <w:multiLevelType w:val="hybridMultilevel"/>
    <w:tmpl w:val="C6FA0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1148"/>
    <w:multiLevelType w:val="hybridMultilevel"/>
    <w:tmpl w:val="8236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107F8"/>
    <w:multiLevelType w:val="hybridMultilevel"/>
    <w:tmpl w:val="248EC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9239">
    <w:abstractNumId w:val="12"/>
  </w:num>
  <w:num w:numId="2" w16cid:durableId="1192299817">
    <w:abstractNumId w:val="0"/>
  </w:num>
  <w:num w:numId="3" w16cid:durableId="22562573">
    <w:abstractNumId w:val="13"/>
    <w:lvlOverride w:ilvl="0"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4" w16cid:durableId="50613576">
    <w:abstractNumId w:val="13"/>
    <w:lvlOverride w:ilvl="0">
      <w:startOverride w:val="1"/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startOverride w:val="1"/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startOverride w:val="1"/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5" w16cid:durableId="906258951">
    <w:abstractNumId w:val="13"/>
    <w:lvlOverride w:ilvl="0">
      <w:startOverride w:val="1"/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startOverride w:val="1"/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startOverride w:val="1"/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6" w16cid:durableId="1514690689">
    <w:abstractNumId w:val="13"/>
  </w:num>
  <w:num w:numId="7" w16cid:durableId="622342998">
    <w:abstractNumId w:val="2"/>
  </w:num>
  <w:num w:numId="8" w16cid:durableId="1112289827">
    <w:abstractNumId w:val="18"/>
  </w:num>
  <w:num w:numId="9" w16cid:durableId="1041322220">
    <w:abstractNumId w:val="16"/>
  </w:num>
  <w:num w:numId="10" w16cid:durableId="1323968284">
    <w:abstractNumId w:val="15"/>
  </w:num>
  <w:num w:numId="11" w16cid:durableId="330791608">
    <w:abstractNumId w:val="6"/>
  </w:num>
  <w:num w:numId="12" w16cid:durableId="990980518">
    <w:abstractNumId w:val="9"/>
  </w:num>
  <w:num w:numId="13" w16cid:durableId="1003316421">
    <w:abstractNumId w:val="14"/>
  </w:num>
  <w:num w:numId="14" w16cid:durableId="81689465">
    <w:abstractNumId w:val="19"/>
  </w:num>
  <w:num w:numId="15" w16cid:durableId="1087463954">
    <w:abstractNumId w:val="7"/>
  </w:num>
  <w:num w:numId="16" w16cid:durableId="121658520">
    <w:abstractNumId w:val="20"/>
  </w:num>
  <w:num w:numId="17" w16cid:durableId="29495565">
    <w:abstractNumId w:val="8"/>
  </w:num>
  <w:num w:numId="18" w16cid:durableId="1149900468">
    <w:abstractNumId w:val="1"/>
  </w:num>
  <w:num w:numId="19" w16cid:durableId="1930574075">
    <w:abstractNumId w:val="3"/>
  </w:num>
  <w:num w:numId="20" w16cid:durableId="1207765947">
    <w:abstractNumId w:val="5"/>
  </w:num>
  <w:num w:numId="21" w16cid:durableId="1324896993">
    <w:abstractNumId w:val="4"/>
  </w:num>
  <w:num w:numId="22" w16cid:durableId="1983844264">
    <w:abstractNumId w:val="10"/>
  </w:num>
  <w:num w:numId="23" w16cid:durableId="909580615">
    <w:abstractNumId w:val="17"/>
  </w:num>
  <w:num w:numId="24" w16cid:durableId="1598127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27"/>
    <w:rsid w:val="00006B2E"/>
    <w:rsid w:val="000253A6"/>
    <w:rsid w:val="00026881"/>
    <w:rsid w:val="00031003"/>
    <w:rsid w:val="00032BA1"/>
    <w:rsid w:val="00040021"/>
    <w:rsid w:val="000410F9"/>
    <w:rsid w:val="00045C85"/>
    <w:rsid w:val="00046666"/>
    <w:rsid w:val="00046C74"/>
    <w:rsid w:val="00053C77"/>
    <w:rsid w:val="000547E7"/>
    <w:rsid w:val="00073E5D"/>
    <w:rsid w:val="00076E2E"/>
    <w:rsid w:val="0008093F"/>
    <w:rsid w:val="00083946"/>
    <w:rsid w:val="00083F56"/>
    <w:rsid w:val="00084148"/>
    <w:rsid w:val="00094C21"/>
    <w:rsid w:val="000A748D"/>
    <w:rsid w:val="000A75ED"/>
    <w:rsid w:val="000B26F8"/>
    <w:rsid w:val="000B4A50"/>
    <w:rsid w:val="000B613A"/>
    <w:rsid w:val="000B67E1"/>
    <w:rsid w:val="000D3EDB"/>
    <w:rsid w:val="000D41A4"/>
    <w:rsid w:val="000D65E8"/>
    <w:rsid w:val="000D71AA"/>
    <w:rsid w:val="000D78DC"/>
    <w:rsid w:val="000D798B"/>
    <w:rsid w:val="000E34BA"/>
    <w:rsid w:val="000F17DD"/>
    <w:rsid w:val="000F1885"/>
    <w:rsid w:val="000F3469"/>
    <w:rsid w:val="001014EC"/>
    <w:rsid w:val="001072B7"/>
    <w:rsid w:val="00111359"/>
    <w:rsid w:val="00113423"/>
    <w:rsid w:val="001270F4"/>
    <w:rsid w:val="0013000A"/>
    <w:rsid w:val="00130135"/>
    <w:rsid w:val="0013383A"/>
    <w:rsid w:val="0013458A"/>
    <w:rsid w:val="001419AB"/>
    <w:rsid w:val="00145F78"/>
    <w:rsid w:val="00147099"/>
    <w:rsid w:val="00156323"/>
    <w:rsid w:val="0015764F"/>
    <w:rsid w:val="001605E8"/>
    <w:rsid w:val="00165466"/>
    <w:rsid w:val="00171F2E"/>
    <w:rsid w:val="00181179"/>
    <w:rsid w:val="0018272D"/>
    <w:rsid w:val="00183519"/>
    <w:rsid w:val="00183996"/>
    <w:rsid w:val="00185AEA"/>
    <w:rsid w:val="001874D3"/>
    <w:rsid w:val="00191F27"/>
    <w:rsid w:val="001A075E"/>
    <w:rsid w:val="001A15E1"/>
    <w:rsid w:val="001A3145"/>
    <w:rsid w:val="001A465D"/>
    <w:rsid w:val="001B3D27"/>
    <w:rsid w:val="001B5195"/>
    <w:rsid w:val="001B5844"/>
    <w:rsid w:val="001B5B95"/>
    <w:rsid w:val="001C3275"/>
    <w:rsid w:val="001C41AB"/>
    <w:rsid w:val="001D0DA6"/>
    <w:rsid w:val="001D7005"/>
    <w:rsid w:val="001E1DBB"/>
    <w:rsid w:val="001F04F7"/>
    <w:rsid w:val="001F4C2E"/>
    <w:rsid w:val="001F61D5"/>
    <w:rsid w:val="001F781D"/>
    <w:rsid w:val="00203603"/>
    <w:rsid w:val="0021638D"/>
    <w:rsid w:val="00216F69"/>
    <w:rsid w:val="00221792"/>
    <w:rsid w:val="00221FF8"/>
    <w:rsid w:val="00223C2D"/>
    <w:rsid w:val="002307B6"/>
    <w:rsid w:val="00232232"/>
    <w:rsid w:val="002343FE"/>
    <w:rsid w:val="00236259"/>
    <w:rsid w:val="002442B1"/>
    <w:rsid w:val="00253ACA"/>
    <w:rsid w:val="0025436F"/>
    <w:rsid w:val="00291C35"/>
    <w:rsid w:val="00292652"/>
    <w:rsid w:val="002A1D45"/>
    <w:rsid w:val="002B3379"/>
    <w:rsid w:val="002B48FB"/>
    <w:rsid w:val="002B6A7D"/>
    <w:rsid w:val="002C0E7B"/>
    <w:rsid w:val="002C3D9F"/>
    <w:rsid w:val="002C653E"/>
    <w:rsid w:val="002D14F3"/>
    <w:rsid w:val="002D2EB7"/>
    <w:rsid w:val="002E1E7D"/>
    <w:rsid w:val="002E4EBA"/>
    <w:rsid w:val="002F52F9"/>
    <w:rsid w:val="00303AA2"/>
    <w:rsid w:val="00304A44"/>
    <w:rsid w:val="00305F02"/>
    <w:rsid w:val="00306645"/>
    <w:rsid w:val="0033062B"/>
    <w:rsid w:val="00332096"/>
    <w:rsid w:val="00334175"/>
    <w:rsid w:val="00345260"/>
    <w:rsid w:val="00347242"/>
    <w:rsid w:val="00362692"/>
    <w:rsid w:val="0036538A"/>
    <w:rsid w:val="00374B27"/>
    <w:rsid w:val="00381D55"/>
    <w:rsid w:val="00391E04"/>
    <w:rsid w:val="00397AB4"/>
    <w:rsid w:val="003A0887"/>
    <w:rsid w:val="003A59F6"/>
    <w:rsid w:val="003B0270"/>
    <w:rsid w:val="003B028F"/>
    <w:rsid w:val="003B715B"/>
    <w:rsid w:val="003C27FE"/>
    <w:rsid w:val="003C79D4"/>
    <w:rsid w:val="003C7A7B"/>
    <w:rsid w:val="003D0C4A"/>
    <w:rsid w:val="003D2E92"/>
    <w:rsid w:val="003F0FEA"/>
    <w:rsid w:val="003F1B1C"/>
    <w:rsid w:val="00406111"/>
    <w:rsid w:val="00414B04"/>
    <w:rsid w:val="004202F1"/>
    <w:rsid w:val="00436762"/>
    <w:rsid w:val="00441D5C"/>
    <w:rsid w:val="00443642"/>
    <w:rsid w:val="0044493A"/>
    <w:rsid w:val="0046531C"/>
    <w:rsid w:val="00466BA8"/>
    <w:rsid w:val="00467BDF"/>
    <w:rsid w:val="0047239B"/>
    <w:rsid w:val="00474301"/>
    <w:rsid w:val="00474495"/>
    <w:rsid w:val="00477020"/>
    <w:rsid w:val="00480945"/>
    <w:rsid w:val="00480D04"/>
    <w:rsid w:val="004843E2"/>
    <w:rsid w:val="00485ABD"/>
    <w:rsid w:val="004864A9"/>
    <w:rsid w:val="004871B9"/>
    <w:rsid w:val="00492583"/>
    <w:rsid w:val="00492C9B"/>
    <w:rsid w:val="00495EAF"/>
    <w:rsid w:val="00496BF8"/>
    <w:rsid w:val="004A057D"/>
    <w:rsid w:val="004A556F"/>
    <w:rsid w:val="004A5814"/>
    <w:rsid w:val="004A6F02"/>
    <w:rsid w:val="004B3110"/>
    <w:rsid w:val="004C1A06"/>
    <w:rsid w:val="004C1B57"/>
    <w:rsid w:val="004C35D0"/>
    <w:rsid w:val="004C3A52"/>
    <w:rsid w:val="004C6927"/>
    <w:rsid w:val="004D2019"/>
    <w:rsid w:val="004D2F3F"/>
    <w:rsid w:val="004D3EA2"/>
    <w:rsid w:val="004D6D69"/>
    <w:rsid w:val="004E604C"/>
    <w:rsid w:val="004F2FEA"/>
    <w:rsid w:val="004F5306"/>
    <w:rsid w:val="004F6262"/>
    <w:rsid w:val="0050097B"/>
    <w:rsid w:val="0050176E"/>
    <w:rsid w:val="00504D5F"/>
    <w:rsid w:val="005071DE"/>
    <w:rsid w:val="00525425"/>
    <w:rsid w:val="00530543"/>
    <w:rsid w:val="0053477C"/>
    <w:rsid w:val="00541927"/>
    <w:rsid w:val="00544394"/>
    <w:rsid w:val="00551F56"/>
    <w:rsid w:val="00555860"/>
    <w:rsid w:val="00560A04"/>
    <w:rsid w:val="005720BD"/>
    <w:rsid w:val="005744A7"/>
    <w:rsid w:val="00582B6B"/>
    <w:rsid w:val="005831FF"/>
    <w:rsid w:val="00583AEE"/>
    <w:rsid w:val="00591624"/>
    <w:rsid w:val="00591D7A"/>
    <w:rsid w:val="00593EA4"/>
    <w:rsid w:val="005A11FF"/>
    <w:rsid w:val="005A5A5C"/>
    <w:rsid w:val="005A6003"/>
    <w:rsid w:val="005A72C0"/>
    <w:rsid w:val="005B0F87"/>
    <w:rsid w:val="005B2DE4"/>
    <w:rsid w:val="005B5EC7"/>
    <w:rsid w:val="005B7727"/>
    <w:rsid w:val="005C6808"/>
    <w:rsid w:val="005D4072"/>
    <w:rsid w:val="005D5ECC"/>
    <w:rsid w:val="005D67F8"/>
    <w:rsid w:val="005E0628"/>
    <w:rsid w:val="005E3178"/>
    <w:rsid w:val="005E7EDC"/>
    <w:rsid w:val="005F5F3F"/>
    <w:rsid w:val="005F7AE9"/>
    <w:rsid w:val="0060564A"/>
    <w:rsid w:val="00606E04"/>
    <w:rsid w:val="00610703"/>
    <w:rsid w:val="00616127"/>
    <w:rsid w:val="006213C7"/>
    <w:rsid w:val="00621F70"/>
    <w:rsid w:val="00621FF4"/>
    <w:rsid w:val="00623256"/>
    <w:rsid w:val="0062461F"/>
    <w:rsid w:val="006256AE"/>
    <w:rsid w:val="006373CB"/>
    <w:rsid w:val="00653A5F"/>
    <w:rsid w:val="00653D1C"/>
    <w:rsid w:val="0065602C"/>
    <w:rsid w:val="0065696C"/>
    <w:rsid w:val="0066170D"/>
    <w:rsid w:val="006706F0"/>
    <w:rsid w:val="00671E4B"/>
    <w:rsid w:val="006852D5"/>
    <w:rsid w:val="006860B7"/>
    <w:rsid w:val="00692230"/>
    <w:rsid w:val="0069226C"/>
    <w:rsid w:val="0069542D"/>
    <w:rsid w:val="006A109F"/>
    <w:rsid w:val="006A3AA3"/>
    <w:rsid w:val="006A4889"/>
    <w:rsid w:val="006A4D75"/>
    <w:rsid w:val="006A4F6B"/>
    <w:rsid w:val="006B2F40"/>
    <w:rsid w:val="006B5723"/>
    <w:rsid w:val="006B7D2A"/>
    <w:rsid w:val="006C1675"/>
    <w:rsid w:val="006C6C5F"/>
    <w:rsid w:val="006C7CE3"/>
    <w:rsid w:val="006F2627"/>
    <w:rsid w:val="006F3BD1"/>
    <w:rsid w:val="006F4409"/>
    <w:rsid w:val="006F6110"/>
    <w:rsid w:val="007013C6"/>
    <w:rsid w:val="00702201"/>
    <w:rsid w:val="00707E4A"/>
    <w:rsid w:val="007155E2"/>
    <w:rsid w:val="00716ACD"/>
    <w:rsid w:val="00716CAB"/>
    <w:rsid w:val="00720A83"/>
    <w:rsid w:val="00723687"/>
    <w:rsid w:val="00732B45"/>
    <w:rsid w:val="007375B2"/>
    <w:rsid w:val="007407A8"/>
    <w:rsid w:val="00745E76"/>
    <w:rsid w:val="00746C73"/>
    <w:rsid w:val="007479B0"/>
    <w:rsid w:val="00751339"/>
    <w:rsid w:val="007544EC"/>
    <w:rsid w:val="00755D62"/>
    <w:rsid w:val="007648DB"/>
    <w:rsid w:val="00766F17"/>
    <w:rsid w:val="0077004A"/>
    <w:rsid w:val="0077057C"/>
    <w:rsid w:val="00771A2F"/>
    <w:rsid w:val="00772DB4"/>
    <w:rsid w:val="0078075E"/>
    <w:rsid w:val="00785EBC"/>
    <w:rsid w:val="00787C6B"/>
    <w:rsid w:val="00794EA8"/>
    <w:rsid w:val="007A3989"/>
    <w:rsid w:val="007A39C5"/>
    <w:rsid w:val="007A7503"/>
    <w:rsid w:val="007B21FD"/>
    <w:rsid w:val="007B61B2"/>
    <w:rsid w:val="007C2B63"/>
    <w:rsid w:val="007D0965"/>
    <w:rsid w:val="007D2969"/>
    <w:rsid w:val="007D49CB"/>
    <w:rsid w:val="007D778E"/>
    <w:rsid w:val="007E1689"/>
    <w:rsid w:val="007F1322"/>
    <w:rsid w:val="007F3A70"/>
    <w:rsid w:val="007F503F"/>
    <w:rsid w:val="008072D5"/>
    <w:rsid w:val="00812C50"/>
    <w:rsid w:val="00817A81"/>
    <w:rsid w:val="008218ED"/>
    <w:rsid w:val="008219EF"/>
    <w:rsid w:val="008236FE"/>
    <w:rsid w:val="00823E52"/>
    <w:rsid w:val="008253D9"/>
    <w:rsid w:val="00826AD4"/>
    <w:rsid w:val="00835958"/>
    <w:rsid w:val="0083707A"/>
    <w:rsid w:val="00846E9E"/>
    <w:rsid w:val="00847F27"/>
    <w:rsid w:val="008507C7"/>
    <w:rsid w:val="0085186D"/>
    <w:rsid w:val="00852383"/>
    <w:rsid w:val="00852FDB"/>
    <w:rsid w:val="00865C18"/>
    <w:rsid w:val="008660B2"/>
    <w:rsid w:val="00866B3A"/>
    <w:rsid w:val="0087253B"/>
    <w:rsid w:val="00877C5E"/>
    <w:rsid w:val="008866C4"/>
    <w:rsid w:val="0089208F"/>
    <w:rsid w:val="008928DD"/>
    <w:rsid w:val="008A027D"/>
    <w:rsid w:val="008A167A"/>
    <w:rsid w:val="008B1CCC"/>
    <w:rsid w:val="008B345E"/>
    <w:rsid w:val="008B523F"/>
    <w:rsid w:val="008B5D10"/>
    <w:rsid w:val="008C1B4B"/>
    <w:rsid w:val="008C2609"/>
    <w:rsid w:val="008C5C3C"/>
    <w:rsid w:val="008D2882"/>
    <w:rsid w:val="008D5482"/>
    <w:rsid w:val="008D62A2"/>
    <w:rsid w:val="008F4A85"/>
    <w:rsid w:val="00901F05"/>
    <w:rsid w:val="00907027"/>
    <w:rsid w:val="009117E7"/>
    <w:rsid w:val="00917AD9"/>
    <w:rsid w:val="009226BE"/>
    <w:rsid w:val="0092305D"/>
    <w:rsid w:val="00924E9A"/>
    <w:rsid w:val="009277AD"/>
    <w:rsid w:val="00934C63"/>
    <w:rsid w:val="00935561"/>
    <w:rsid w:val="00936615"/>
    <w:rsid w:val="00940BD9"/>
    <w:rsid w:val="00943A75"/>
    <w:rsid w:val="00970195"/>
    <w:rsid w:val="009706F1"/>
    <w:rsid w:val="009727DB"/>
    <w:rsid w:val="0097612E"/>
    <w:rsid w:val="00983AC4"/>
    <w:rsid w:val="00994419"/>
    <w:rsid w:val="00996C07"/>
    <w:rsid w:val="009A544E"/>
    <w:rsid w:val="009B49E5"/>
    <w:rsid w:val="009B58DD"/>
    <w:rsid w:val="009C7EF2"/>
    <w:rsid w:val="009D2031"/>
    <w:rsid w:val="009D78E3"/>
    <w:rsid w:val="009E14A0"/>
    <w:rsid w:val="009E32EE"/>
    <w:rsid w:val="009F06F6"/>
    <w:rsid w:val="009F3C55"/>
    <w:rsid w:val="009F4678"/>
    <w:rsid w:val="009F5415"/>
    <w:rsid w:val="00A00489"/>
    <w:rsid w:val="00A03BCD"/>
    <w:rsid w:val="00A04123"/>
    <w:rsid w:val="00A11AF6"/>
    <w:rsid w:val="00A2117C"/>
    <w:rsid w:val="00A35DCA"/>
    <w:rsid w:val="00A3728D"/>
    <w:rsid w:val="00A460E8"/>
    <w:rsid w:val="00A47714"/>
    <w:rsid w:val="00A50F80"/>
    <w:rsid w:val="00A63174"/>
    <w:rsid w:val="00A73300"/>
    <w:rsid w:val="00A802C0"/>
    <w:rsid w:val="00A80C7C"/>
    <w:rsid w:val="00A8484F"/>
    <w:rsid w:val="00A85CE6"/>
    <w:rsid w:val="00A85FF8"/>
    <w:rsid w:val="00A86FBA"/>
    <w:rsid w:val="00A915B3"/>
    <w:rsid w:val="00AA2EF1"/>
    <w:rsid w:val="00AA3538"/>
    <w:rsid w:val="00AB0F5F"/>
    <w:rsid w:val="00AC56B6"/>
    <w:rsid w:val="00AD103E"/>
    <w:rsid w:val="00AD12E5"/>
    <w:rsid w:val="00AD52C6"/>
    <w:rsid w:val="00AD5B58"/>
    <w:rsid w:val="00AD6F90"/>
    <w:rsid w:val="00AE39C3"/>
    <w:rsid w:val="00AE5723"/>
    <w:rsid w:val="00AE5A3A"/>
    <w:rsid w:val="00AF0A4D"/>
    <w:rsid w:val="00AF2CB4"/>
    <w:rsid w:val="00AF4651"/>
    <w:rsid w:val="00AF7F12"/>
    <w:rsid w:val="00B04A2E"/>
    <w:rsid w:val="00B10710"/>
    <w:rsid w:val="00B11E61"/>
    <w:rsid w:val="00B13D13"/>
    <w:rsid w:val="00B1410F"/>
    <w:rsid w:val="00B214F7"/>
    <w:rsid w:val="00B226F7"/>
    <w:rsid w:val="00B24655"/>
    <w:rsid w:val="00B30DB9"/>
    <w:rsid w:val="00B31582"/>
    <w:rsid w:val="00B43776"/>
    <w:rsid w:val="00B46884"/>
    <w:rsid w:val="00B512C7"/>
    <w:rsid w:val="00B53E53"/>
    <w:rsid w:val="00B54552"/>
    <w:rsid w:val="00B67FD4"/>
    <w:rsid w:val="00B80481"/>
    <w:rsid w:val="00B80D96"/>
    <w:rsid w:val="00B83016"/>
    <w:rsid w:val="00B83379"/>
    <w:rsid w:val="00B93689"/>
    <w:rsid w:val="00BA0DC5"/>
    <w:rsid w:val="00BB1EB0"/>
    <w:rsid w:val="00BB3F71"/>
    <w:rsid w:val="00BB5DAF"/>
    <w:rsid w:val="00BB61CA"/>
    <w:rsid w:val="00BC23F4"/>
    <w:rsid w:val="00BC349E"/>
    <w:rsid w:val="00BC5252"/>
    <w:rsid w:val="00BC7D50"/>
    <w:rsid w:val="00BD2841"/>
    <w:rsid w:val="00BE2737"/>
    <w:rsid w:val="00BE4DA6"/>
    <w:rsid w:val="00BE76E5"/>
    <w:rsid w:val="00BF0129"/>
    <w:rsid w:val="00BF222A"/>
    <w:rsid w:val="00BF2CCF"/>
    <w:rsid w:val="00BF37CD"/>
    <w:rsid w:val="00C04EA2"/>
    <w:rsid w:val="00C0654D"/>
    <w:rsid w:val="00C11A9A"/>
    <w:rsid w:val="00C2421B"/>
    <w:rsid w:val="00C243F2"/>
    <w:rsid w:val="00C26694"/>
    <w:rsid w:val="00C31999"/>
    <w:rsid w:val="00C35935"/>
    <w:rsid w:val="00C36D95"/>
    <w:rsid w:val="00C40596"/>
    <w:rsid w:val="00C412B5"/>
    <w:rsid w:val="00C416AA"/>
    <w:rsid w:val="00C4300F"/>
    <w:rsid w:val="00C46644"/>
    <w:rsid w:val="00C5225A"/>
    <w:rsid w:val="00C61239"/>
    <w:rsid w:val="00C64E9E"/>
    <w:rsid w:val="00C668B5"/>
    <w:rsid w:val="00C80C94"/>
    <w:rsid w:val="00C838B7"/>
    <w:rsid w:val="00C8798B"/>
    <w:rsid w:val="00C9671D"/>
    <w:rsid w:val="00C97F7D"/>
    <w:rsid w:val="00CA33E1"/>
    <w:rsid w:val="00CA489A"/>
    <w:rsid w:val="00CB0EC6"/>
    <w:rsid w:val="00CB59C5"/>
    <w:rsid w:val="00CC43FF"/>
    <w:rsid w:val="00CD0A64"/>
    <w:rsid w:val="00CD48FA"/>
    <w:rsid w:val="00CE2685"/>
    <w:rsid w:val="00CE4906"/>
    <w:rsid w:val="00CF3649"/>
    <w:rsid w:val="00CF6A23"/>
    <w:rsid w:val="00CF797C"/>
    <w:rsid w:val="00D03DDF"/>
    <w:rsid w:val="00D12826"/>
    <w:rsid w:val="00D15696"/>
    <w:rsid w:val="00D22D53"/>
    <w:rsid w:val="00D2322A"/>
    <w:rsid w:val="00D245DE"/>
    <w:rsid w:val="00D3038E"/>
    <w:rsid w:val="00D335EB"/>
    <w:rsid w:val="00D33680"/>
    <w:rsid w:val="00D36F8A"/>
    <w:rsid w:val="00D42F03"/>
    <w:rsid w:val="00D45780"/>
    <w:rsid w:val="00D50DFD"/>
    <w:rsid w:val="00D539C9"/>
    <w:rsid w:val="00D557CA"/>
    <w:rsid w:val="00D57B3E"/>
    <w:rsid w:val="00D57D55"/>
    <w:rsid w:val="00D644E6"/>
    <w:rsid w:val="00D65124"/>
    <w:rsid w:val="00D75D3B"/>
    <w:rsid w:val="00D802F6"/>
    <w:rsid w:val="00D81FA8"/>
    <w:rsid w:val="00D8407B"/>
    <w:rsid w:val="00D85539"/>
    <w:rsid w:val="00D87C58"/>
    <w:rsid w:val="00D90180"/>
    <w:rsid w:val="00D94562"/>
    <w:rsid w:val="00DA35E4"/>
    <w:rsid w:val="00DA4776"/>
    <w:rsid w:val="00DA5ED3"/>
    <w:rsid w:val="00DA7A3F"/>
    <w:rsid w:val="00DB3289"/>
    <w:rsid w:val="00DB5FFA"/>
    <w:rsid w:val="00DC0722"/>
    <w:rsid w:val="00DC1D4B"/>
    <w:rsid w:val="00DC2643"/>
    <w:rsid w:val="00DC2E2E"/>
    <w:rsid w:val="00DC3A5B"/>
    <w:rsid w:val="00DC4EE1"/>
    <w:rsid w:val="00DC5996"/>
    <w:rsid w:val="00DE7B5B"/>
    <w:rsid w:val="00DF443C"/>
    <w:rsid w:val="00E04E70"/>
    <w:rsid w:val="00E1177D"/>
    <w:rsid w:val="00E176E3"/>
    <w:rsid w:val="00E1792C"/>
    <w:rsid w:val="00E274F8"/>
    <w:rsid w:val="00E31AA0"/>
    <w:rsid w:val="00E35B9E"/>
    <w:rsid w:val="00E4627C"/>
    <w:rsid w:val="00E534F2"/>
    <w:rsid w:val="00E546A4"/>
    <w:rsid w:val="00E63D56"/>
    <w:rsid w:val="00E719E0"/>
    <w:rsid w:val="00E72E7E"/>
    <w:rsid w:val="00E74C9A"/>
    <w:rsid w:val="00E76013"/>
    <w:rsid w:val="00E83897"/>
    <w:rsid w:val="00E90C08"/>
    <w:rsid w:val="00E955B4"/>
    <w:rsid w:val="00E97B74"/>
    <w:rsid w:val="00EA28D1"/>
    <w:rsid w:val="00EA581E"/>
    <w:rsid w:val="00EA5A0F"/>
    <w:rsid w:val="00EA5D78"/>
    <w:rsid w:val="00EB2A56"/>
    <w:rsid w:val="00EB6B23"/>
    <w:rsid w:val="00EC63B4"/>
    <w:rsid w:val="00EC7F94"/>
    <w:rsid w:val="00ED69B5"/>
    <w:rsid w:val="00EE2896"/>
    <w:rsid w:val="00EE4F21"/>
    <w:rsid w:val="00EE54C2"/>
    <w:rsid w:val="00EE5CA2"/>
    <w:rsid w:val="00EE6F23"/>
    <w:rsid w:val="00EF053F"/>
    <w:rsid w:val="00EF5B77"/>
    <w:rsid w:val="00F045D1"/>
    <w:rsid w:val="00F07992"/>
    <w:rsid w:val="00F07BF3"/>
    <w:rsid w:val="00F17873"/>
    <w:rsid w:val="00F224EA"/>
    <w:rsid w:val="00F22E1A"/>
    <w:rsid w:val="00F22EEE"/>
    <w:rsid w:val="00F245D9"/>
    <w:rsid w:val="00F269D9"/>
    <w:rsid w:val="00F26EEA"/>
    <w:rsid w:val="00F32458"/>
    <w:rsid w:val="00F35132"/>
    <w:rsid w:val="00F35BC2"/>
    <w:rsid w:val="00F43879"/>
    <w:rsid w:val="00F45ED5"/>
    <w:rsid w:val="00F466C6"/>
    <w:rsid w:val="00F47228"/>
    <w:rsid w:val="00F53F53"/>
    <w:rsid w:val="00F54B5F"/>
    <w:rsid w:val="00F57B84"/>
    <w:rsid w:val="00F62A3B"/>
    <w:rsid w:val="00F62CCD"/>
    <w:rsid w:val="00F64435"/>
    <w:rsid w:val="00F64A97"/>
    <w:rsid w:val="00F7247D"/>
    <w:rsid w:val="00F7524F"/>
    <w:rsid w:val="00F8075D"/>
    <w:rsid w:val="00F808D4"/>
    <w:rsid w:val="00F80BBC"/>
    <w:rsid w:val="00F82CF5"/>
    <w:rsid w:val="00F83AD7"/>
    <w:rsid w:val="00F97130"/>
    <w:rsid w:val="00FA0C4C"/>
    <w:rsid w:val="00FA42E7"/>
    <w:rsid w:val="00FA6B42"/>
    <w:rsid w:val="00FA6D52"/>
    <w:rsid w:val="00FA786F"/>
    <w:rsid w:val="00FB00C2"/>
    <w:rsid w:val="00FC13E1"/>
    <w:rsid w:val="00FC55BD"/>
    <w:rsid w:val="00FD0885"/>
    <w:rsid w:val="00FD2260"/>
    <w:rsid w:val="00FD2B56"/>
    <w:rsid w:val="00FD2C34"/>
    <w:rsid w:val="00FD6256"/>
    <w:rsid w:val="00FE2A78"/>
    <w:rsid w:val="00FF0AE4"/>
    <w:rsid w:val="00FF2CB6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C21E3"/>
  <w15:docId w15:val="{A739F371-A7B2-4356-945D-F3EBFCD5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1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7D"/>
  </w:style>
  <w:style w:type="paragraph" w:styleId="Footer">
    <w:name w:val="footer"/>
    <w:basedOn w:val="Normal"/>
    <w:link w:val="FooterChar"/>
    <w:uiPriority w:val="99"/>
    <w:unhideWhenUsed/>
    <w:rsid w:val="002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7D"/>
  </w:style>
  <w:style w:type="paragraph" w:styleId="BalloonText">
    <w:name w:val="Balloon Text"/>
    <w:basedOn w:val="Normal"/>
    <w:link w:val="BalloonTextChar"/>
    <w:uiPriority w:val="99"/>
    <w:semiHidden/>
    <w:unhideWhenUsed/>
    <w:rsid w:val="002B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6B23"/>
    <w:pPr>
      <w:spacing w:after="0" w:line="240" w:lineRule="auto"/>
    </w:pPr>
  </w:style>
  <w:style w:type="character" w:customStyle="1" w:styleId="Prompt">
    <w:name w:val="Prompt"/>
    <w:basedOn w:val="DefaultParagraphFont"/>
    <w:rsid w:val="00A03BCD"/>
    <w:rPr>
      <w:color w:val="0000FF"/>
    </w:rPr>
  </w:style>
  <w:style w:type="paragraph" w:customStyle="1" w:styleId="KMGenL1">
    <w:name w:val="KMGen L1"/>
    <w:basedOn w:val="Normal"/>
    <w:rsid w:val="00A03BCD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 w:cs="Arial"/>
      <w:szCs w:val="24"/>
    </w:rPr>
  </w:style>
  <w:style w:type="paragraph" w:customStyle="1" w:styleId="KMGenL2">
    <w:name w:val="KMGen L2"/>
    <w:basedOn w:val="Normal"/>
    <w:rsid w:val="00A03BCD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 w:cs="Arial"/>
      <w:szCs w:val="24"/>
    </w:rPr>
  </w:style>
  <w:style w:type="paragraph" w:customStyle="1" w:styleId="KMGenL3">
    <w:name w:val="KMGen L3"/>
    <w:basedOn w:val="Normal"/>
    <w:rsid w:val="00A03BCD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 w:cs="Arial"/>
      <w:szCs w:val="24"/>
    </w:rPr>
  </w:style>
  <w:style w:type="paragraph" w:customStyle="1" w:styleId="KMGenL4">
    <w:name w:val="KMGen L4"/>
    <w:basedOn w:val="Normal"/>
    <w:rsid w:val="00A03BCD"/>
    <w:pPr>
      <w:numPr>
        <w:ilvl w:val="3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5">
    <w:name w:val="KMGen L5"/>
    <w:basedOn w:val="Normal"/>
    <w:rsid w:val="00A03BCD"/>
    <w:pPr>
      <w:numPr>
        <w:ilvl w:val="4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6">
    <w:name w:val="KMGen L6"/>
    <w:basedOn w:val="Normal"/>
    <w:rsid w:val="00A03BCD"/>
    <w:pPr>
      <w:numPr>
        <w:ilvl w:val="5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7">
    <w:name w:val="KMGen L7"/>
    <w:basedOn w:val="Normal"/>
    <w:rsid w:val="00A03BCD"/>
    <w:pPr>
      <w:numPr>
        <w:ilvl w:val="6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8">
    <w:name w:val="KMGen L8"/>
    <w:basedOn w:val="Normal"/>
    <w:rsid w:val="00A03BCD"/>
    <w:pPr>
      <w:numPr>
        <w:ilvl w:val="7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9">
    <w:name w:val="KMGen L9"/>
    <w:basedOn w:val="Normal"/>
    <w:rsid w:val="00A03BCD"/>
    <w:pPr>
      <w:numPr>
        <w:ilvl w:val="8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numbering" w:customStyle="1" w:styleId="KMGeneralList">
    <w:name w:val="KMGeneral List"/>
    <w:basedOn w:val="NoList"/>
    <w:rsid w:val="00A03BCD"/>
    <w:pPr>
      <w:numPr>
        <w:numId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BC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2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0F5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43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nts@osstfbenefits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OTIP-RAEO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Dale Leckie</dc:creator>
  <cp:lastModifiedBy>Donna Morrison</cp:lastModifiedBy>
  <cp:revision>29</cp:revision>
  <cp:lastPrinted>2020-06-29T17:58:00Z</cp:lastPrinted>
  <dcterms:created xsi:type="dcterms:W3CDTF">2025-06-10T22:00:00Z</dcterms:created>
  <dcterms:modified xsi:type="dcterms:W3CDTF">2025-06-10T22:21:00Z</dcterms:modified>
</cp:coreProperties>
</file>